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E3" w:rsidRPr="00AA764D" w:rsidRDefault="00BC0DE3" w:rsidP="00BC0DE3">
      <w:pPr>
        <w:pStyle w:val="Header"/>
        <w:pBdr>
          <w:top w:val="thinThickSmallGap" w:sz="24" w:space="1" w:color="auto"/>
          <w:left w:val="thinThickSmallGap" w:sz="24" w:space="4" w:color="auto"/>
          <w:bottom w:val="thinThickSmallGap" w:sz="24" w:space="0" w:color="auto"/>
          <w:right w:val="thinThickSmallGap" w:sz="24" w:space="4" w:color="auto"/>
        </w:pBdr>
        <w:jc w:val="center"/>
        <w:rPr>
          <w:rFonts w:ascii="Verdana" w:hAnsi="Verdana"/>
          <w:b/>
          <w:u w:val="single"/>
        </w:rPr>
      </w:pPr>
      <w:r w:rsidRPr="00AA764D">
        <w:rPr>
          <w:noProof/>
          <w:lang w:val="en-CA" w:eastAsia="en-CA"/>
        </w:rPr>
        <w:drawing>
          <wp:anchor distT="0" distB="0" distL="114300" distR="114300" simplePos="0" relativeHeight="251658240" behindDoc="1" locked="0" layoutInCell="1" allowOverlap="0">
            <wp:simplePos x="0" y="0"/>
            <wp:positionH relativeFrom="column">
              <wp:posOffset>0</wp:posOffset>
            </wp:positionH>
            <wp:positionV relativeFrom="paragraph">
              <wp:posOffset>66675</wp:posOffset>
            </wp:positionV>
            <wp:extent cx="676275" cy="657225"/>
            <wp:effectExtent l="0" t="0" r="9525" b="9525"/>
            <wp:wrapNone/>
            <wp:docPr id="1" name="Picture 1" descr="Final Sharky Logo 06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Sharky Logo 060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pic:spPr>
                </pic:pic>
              </a:graphicData>
            </a:graphic>
            <wp14:sizeRelH relativeFrom="page">
              <wp14:pctWidth>0</wp14:pctWidth>
            </wp14:sizeRelH>
            <wp14:sizeRelV relativeFrom="page">
              <wp14:pctHeight>0</wp14:pctHeight>
            </wp14:sizeRelV>
          </wp:anchor>
        </w:drawing>
      </w:r>
      <w:r w:rsidRPr="00AA764D">
        <w:rPr>
          <w:rFonts w:ascii="Verdana" w:hAnsi="Verdana"/>
          <w:b/>
        </w:rPr>
        <w:t>École Shannon Park School</w:t>
      </w:r>
    </w:p>
    <w:p w:rsidR="00BC0DE3" w:rsidRPr="00AA764D" w:rsidRDefault="00BC0DE3" w:rsidP="00BC0DE3">
      <w:pPr>
        <w:pStyle w:val="Header"/>
        <w:pBdr>
          <w:top w:val="thinThickSmallGap" w:sz="24" w:space="1" w:color="auto"/>
          <w:left w:val="thinThickSmallGap" w:sz="24" w:space="4" w:color="auto"/>
          <w:bottom w:val="thinThickSmallGap" w:sz="24" w:space="0" w:color="auto"/>
          <w:right w:val="thinThickSmallGap" w:sz="24" w:space="4" w:color="auto"/>
        </w:pBdr>
        <w:tabs>
          <w:tab w:val="left" w:pos="516"/>
        </w:tabs>
        <w:jc w:val="center"/>
        <w:rPr>
          <w:rFonts w:ascii="Verdana" w:hAnsi="Verdana"/>
          <w:b/>
        </w:rPr>
      </w:pPr>
      <w:r w:rsidRPr="00AA764D">
        <w:rPr>
          <w:rFonts w:ascii="Verdana" w:hAnsi="Verdana"/>
          <w:b/>
        </w:rPr>
        <w:t>75 Iroquois Drive, Dartmouth, N.S. B3A 4M5</w:t>
      </w:r>
    </w:p>
    <w:p w:rsidR="00BC0DE3" w:rsidRPr="00AA764D" w:rsidRDefault="00BC0DE3" w:rsidP="00BC0DE3">
      <w:pPr>
        <w:pStyle w:val="Header"/>
        <w:pBdr>
          <w:top w:val="thinThickSmallGap" w:sz="24" w:space="1" w:color="auto"/>
          <w:left w:val="thinThickSmallGap" w:sz="24" w:space="4" w:color="auto"/>
          <w:bottom w:val="thinThickSmallGap" w:sz="24" w:space="0" w:color="auto"/>
          <w:right w:val="thinThickSmallGap" w:sz="24" w:space="4" w:color="auto"/>
        </w:pBdr>
        <w:jc w:val="center"/>
        <w:rPr>
          <w:rFonts w:ascii="Verdana" w:hAnsi="Verdana"/>
          <w:b/>
        </w:rPr>
      </w:pPr>
      <w:r w:rsidRPr="00AA764D">
        <w:rPr>
          <w:rFonts w:ascii="Verdana" w:hAnsi="Verdana"/>
          <w:b/>
        </w:rPr>
        <w:t xml:space="preserve">Ph: 464-2084   Fax: 464-2866 E-mail: </w:t>
      </w:r>
      <w:hyperlink r:id="rId5" w:history="1">
        <w:r w:rsidRPr="00AA764D">
          <w:rPr>
            <w:rStyle w:val="Hyperlink"/>
            <w:rFonts w:ascii="Verdana" w:hAnsi="Verdana"/>
            <w:b/>
          </w:rPr>
          <w:t>spes@hrsb.ns.ca</w:t>
        </w:r>
      </w:hyperlink>
    </w:p>
    <w:p w:rsidR="00BC0DE3" w:rsidRPr="00AA764D" w:rsidRDefault="00BC0DE3" w:rsidP="00BC0DE3">
      <w:pPr>
        <w:pStyle w:val="Header"/>
        <w:pBdr>
          <w:top w:val="thinThickSmallGap" w:sz="24" w:space="1" w:color="auto"/>
          <w:left w:val="thinThickSmallGap" w:sz="24" w:space="4" w:color="auto"/>
          <w:bottom w:val="thinThickSmallGap" w:sz="24" w:space="0" w:color="auto"/>
          <w:right w:val="thinThickSmallGap" w:sz="24" w:space="4" w:color="auto"/>
        </w:pBdr>
        <w:jc w:val="center"/>
        <w:rPr>
          <w:rFonts w:ascii="Verdana" w:hAnsi="Verdana"/>
          <w:b/>
        </w:rPr>
      </w:pPr>
      <w:r w:rsidRPr="00AA764D">
        <w:rPr>
          <w:rFonts w:ascii="Verdana" w:hAnsi="Verdana"/>
          <w:b/>
        </w:rPr>
        <w:t xml:space="preserve"> </w:t>
      </w:r>
      <w:r w:rsidR="006E4BB4" w:rsidRPr="00AA764D">
        <w:rPr>
          <w:rFonts w:ascii="Verdana" w:hAnsi="Verdana"/>
          <w:b/>
          <w:u w:val="single"/>
        </w:rPr>
        <w:t>Principal</w:t>
      </w:r>
      <w:r w:rsidR="006E4BB4" w:rsidRPr="00AA764D">
        <w:rPr>
          <w:rFonts w:ascii="Verdana" w:hAnsi="Verdana"/>
          <w:b/>
        </w:rPr>
        <w:t>: Sherrial Maloney</w:t>
      </w:r>
      <w:r w:rsidRPr="00AA764D">
        <w:rPr>
          <w:rFonts w:ascii="Verdana" w:hAnsi="Verdana"/>
          <w:b/>
        </w:rPr>
        <w:t xml:space="preserve">    </w:t>
      </w:r>
      <w:r w:rsidRPr="00AA764D">
        <w:rPr>
          <w:rFonts w:ascii="Verdana" w:hAnsi="Verdana"/>
          <w:b/>
          <w:u w:val="single"/>
        </w:rPr>
        <w:t>Vice Principal</w:t>
      </w:r>
      <w:r w:rsidRPr="00AA764D">
        <w:rPr>
          <w:rFonts w:ascii="Verdana" w:hAnsi="Verdana"/>
          <w:b/>
        </w:rPr>
        <w:t>: Regan Clanc</w:t>
      </w:r>
      <w:r w:rsidR="006E4BB4" w:rsidRPr="00AA764D">
        <w:rPr>
          <w:rFonts w:ascii="Verdana" w:hAnsi="Verdana"/>
          <w:b/>
        </w:rPr>
        <w:t>e</w:t>
      </w:r>
      <w:r w:rsidRPr="00AA764D">
        <w:rPr>
          <w:rFonts w:ascii="Verdana" w:hAnsi="Verdana"/>
          <w:b/>
        </w:rPr>
        <w:t>y</w:t>
      </w:r>
    </w:p>
    <w:p w:rsidR="00BC0DE3" w:rsidRPr="00AA764D" w:rsidRDefault="006E4BB4" w:rsidP="006E4BB4">
      <w:pPr>
        <w:pStyle w:val="Header"/>
        <w:pBdr>
          <w:top w:val="thinThickSmallGap" w:sz="24" w:space="1" w:color="auto"/>
          <w:left w:val="thinThickSmallGap" w:sz="24" w:space="4" w:color="auto"/>
          <w:bottom w:val="thinThickSmallGap" w:sz="24" w:space="0" w:color="auto"/>
          <w:right w:val="thinThickSmallGap" w:sz="24" w:space="4" w:color="auto"/>
        </w:pBdr>
        <w:rPr>
          <w:rFonts w:ascii="Verdana" w:hAnsi="Verdana"/>
          <w:b/>
        </w:rPr>
      </w:pPr>
      <w:r w:rsidRPr="00AA764D">
        <w:rPr>
          <w:rFonts w:ascii="Verdana" w:hAnsi="Verdana"/>
          <w:b/>
        </w:rPr>
        <w:t xml:space="preserve">         </w:t>
      </w:r>
      <w:r w:rsidRPr="00AA764D">
        <w:rPr>
          <w:rFonts w:ascii="Verdana" w:hAnsi="Verdana"/>
          <w:b/>
          <w:u w:val="single"/>
        </w:rPr>
        <w:t>Administrative Assistant</w:t>
      </w:r>
      <w:r w:rsidRPr="00AA764D">
        <w:rPr>
          <w:rFonts w:ascii="Verdana" w:hAnsi="Verdana"/>
          <w:b/>
        </w:rPr>
        <w:t xml:space="preserve">: Stacy Blair    </w:t>
      </w:r>
      <w:r w:rsidR="00BC0DE3" w:rsidRPr="00AA764D">
        <w:rPr>
          <w:rFonts w:ascii="Verdana" w:hAnsi="Verdana"/>
          <w:b/>
          <w:u w:val="single"/>
        </w:rPr>
        <w:t>Guidance</w:t>
      </w:r>
      <w:r w:rsidR="00BC0DE3" w:rsidRPr="00AA764D">
        <w:rPr>
          <w:rFonts w:ascii="Verdana" w:hAnsi="Verdana"/>
          <w:b/>
        </w:rPr>
        <w:t xml:space="preserve">: Roseita Corbett </w:t>
      </w:r>
      <w:r w:rsidRPr="00AA764D">
        <w:rPr>
          <w:rFonts w:ascii="Verdana" w:hAnsi="Verdana"/>
          <w:b/>
        </w:rPr>
        <w:t>&amp; Julia Grady</w:t>
      </w:r>
      <w:r w:rsidR="00BC0DE3" w:rsidRPr="00AA764D">
        <w:rPr>
          <w:rFonts w:ascii="Verdana" w:hAnsi="Verdana"/>
          <w:b/>
        </w:rPr>
        <w:t xml:space="preserve">   </w:t>
      </w:r>
    </w:p>
    <w:p w:rsidR="00BC0DE3" w:rsidRDefault="00BC0DE3" w:rsidP="00BC0DE3">
      <w:pPr>
        <w:jc w:val="center"/>
        <w:rPr>
          <w:rFonts w:ascii="Times New Roman" w:hAnsi="Times New Roman"/>
          <w:b/>
          <w:sz w:val="28"/>
          <w:szCs w:val="28"/>
          <w:u w:val="single"/>
        </w:rPr>
      </w:pPr>
    </w:p>
    <w:p w:rsidR="00AA764D" w:rsidRPr="00AA764D" w:rsidRDefault="00AA764D" w:rsidP="00AA764D">
      <w:pPr>
        <w:ind w:right="-90"/>
        <w:rPr>
          <w:sz w:val="22"/>
          <w:szCs w:val="22"/>
          <w:lang w:val="en-CA"/>
        </w:rPr>
      </w:pPr>
      <w:r w:rsidRPr="00AA764D">
        <w:rPr>
          <w:sz w:val="22"/>
          <w:szCs w:val="22"/>
          <w:lang w:val="en-CA"/>
        </w:rPr>
        <w:t>November 14, 2018</w:t>
      </w:r>
    </w:p>
    <w:p w:rsidR="00AA764D" w:rsidRPr="00AA764D" w:rsidRDefault="00AA764D" w:rsidP="00AA764D">
      <w:pPr>
        <w:ind w:right="-90"/>
        <w:rPr>
          <w:sz w:val="22"/>
          <w:szCs w:val="22"/>
          <w:lang w:val="en-CA"/>
        </w:rPr>
      </w:pPr>
    </w:p>
    <w:p w:rsidR="00AA764D" w:rsidRPr="00AA764D" w:rsidRDefault="00AA764D" w:rsidP="00AA764D">
      <w:pPr>
        <w:ind w:right="-90"/>
        <w:rPr>
          <w:sz w:val="22"/>
          <w:szCs w:val="22"/>
          <w:lang w:val="en-CA"/>
        </w:rPr>
      </w:pPr>
      <w:r w:rsidRPr="00AA764D">
        <w:rPr>
          <w:sz w:val="22"/>
          <w:szCs w:val="22"/>
          <w:lang w:val="en-CA"/>
        </w:rPr>
        <w:t>Parents/Guardians,</w:t>
      </w:r>
    </w:p>
    <w:p w:rsidR="00AA764D" w:rsidRPr="00AA764D" w:rsidRDefault="00AA764D" w:rsidP="00AA764D">
      <w:pPr>
        <w:rPr>
          <w:sz w:val="22"/>
          <w:szCs w:val="22"/>
          <w:lang w:val="en-CA"/>
        </w:rPr>
      </w:pPr>
    </w:p>
    <w:p w:rsidR="00AA764D" w:rsidRPr="00AA764D" w:rsidRDefault="00AA764D" w:rsidP="00AA764D">
      <w:pPr>
        <w:rPr>
          <w:sz w:val="22"/>
          <w:szCs w:val="22"/>
          <w:lang w:val="en-CA"/>
        </w:rPr>
      </w:pPr>
      <w:r w:rsidRPr="00AA764D">
        <w:rPr>
          <w:sz w:val="22"/>
          <w:szCs w:val="22"/>
          <w:lang w:val="en-CA"/>
        </w:rPr>
        <w:t xml:space="preserve">Stock Transportation will be introducing a new bus route for the school starting on </w:t>
      </w:r>
      <w:r w:rsidRPr="00AA764D">
        <w:rPr>
          <w:b/>
          <w:bCs/>
          <w:sz w:val="22"/>
          <w:szCs w:val="22"/>
          <w:lang w:val="en-CA"/>
        </w:rPr>
        <w:t>Monday, November 19</w:t>
      </w:r>
      <w:r w:rsidRPr="00AA764D">
        <w:rPr>
          <w:sz w:val="22"/>
          <w:szCs w:val="22"/>
          <w:lang w:val="en-CA"/>
        </w:rPr>
        <w:t>.</w:t>
      </w:r>
    </w:p>
    <w:p w:rsidR="00AA764D" w:rsidRPr="00AA764D" w:rsidRDefault="00AA764D" w:rsidP="00AA764D">
      <w:pPr>
        <w:rPr>
          <w:sz w:val="22"/>
          <w:szCs w:val="22"/>
          <w:lang w:val="en-CA"/>
        </w:rPr>
      </w:pPr>
    </w:p>
    <w:p w:rsidR="00AA764D" w:rsidRPr="00AA764D" w:rsidRDefault="00AA764D" w:rsidP="00AA764D">
      <w:pPr>
        <w:rPr>
          <w:sz w:val="22"/>
          <w:szCs w:val="22"/>
        </w:rPr>
      </w:pPr>
      <w:r w:rsidRPr="00AA764D">
        <w:rPr>
          <w:sz w:val="22"/>
          <w:szCs w:val="22"/>
          <w:lang w:val="en-CA"/>
        </w:rPr>
        <w:t>The bus route will impact Bus Route #057 (Morning) and Bus Route #410 (Afternoon). Students who get picked up in the morning and or dropped off in the afternoon at the corner of Lancaster Drive and Argus Drive will now travel on Bus Route #</w:t>
      </w:r>
      <w:r w:rsidRPr="00AA764D">
        <w:rPr>
          <w:sz w:val="22"/>
          <w:szCs w:val="22"/>
        </w:rPr>
        <w:t>DC_DHS.</w:t>
      </w:r>
    </w:p>
    <w:p w:rsidR="00AA764D" w:rsidRPr="00AA764D" w:rsidRDefault="00AA764D" w:rsidP="00AA764D">
      <w:pPr>
        <w:rPr>
          <w:sz w:val="22"/>
          <w:szCs w:val="22"/>
          <w:lang w:val="en-CA"/>
        </w:rPr>
      </w:pPr>
    </w:p>
    <w:p w:rsidR="00AA764D" w:rsidRPr="00AA764D" w:rsidRDefault="00AA764D" w:rsidP="00AA764D">
      <w:pPr>
        <w:ind w:right="-90"/>
        <w:rPr>
          <w:sz w:val="22"/>
          <w:szCs w:val="22"/>
          <w:lang w:val="en-CA"/>
        </w:rPr>
      </w:pPr>
      <w:r w:rsidRPr="00AA764D">
        <w:rPr>
          <w:sz w:val="22"/>
          <w:szCs w:val="22"/>
        </w:rPr>
        <w:t>These changes are outlined below:</w:t>
      </w:r>
    </w:p>
    <w:p w:rsidR="00AA764D" w:rsidRPr="00AA764D" w:rsidRDefault="00AA764D" w:rsidP="00AA764D">
      <w:pPr>
        <w:ind w:right="-90"/>
        <w:rPr>
          <w:sz w:val="22"/>
          <w:szCs w:val="22"/>
          <w:lang w:val="en-CA"/>
        </w:rPr>
      </w:pPr>
    </w:p>
    <w:tbl>
      <w:tblPr>
        <w:tblW w:w="0" w:type="auto"/>
        <w:jc w:val="center"/>
        <w:tblCellMar>
          <w:left w:w="0" w:type="dxa"/>
          <w:right w:w="0" w:type="dxa"/>
        </w:tblCellMar>
        <w:tblLook w:val="04A0" w:firstRow="1" w:lastRow="0" w:firstColumn="1" w:lastColumn="0" w:noHBand="0" w:noVBand="1"/>
      </w:tblPr>
      <w:tblGrid>
        <w:gridCol w:w="2340"/>
        <w:gridCol w:w="1530"/>
        <w:gridCol w:w="1620"/>
        <w:gridCol w:w="1620"/>
        <w:gridCol w:w="1620"/>
      </w:tblGrid>
      <w:tr w:rsidR="00AA764D" w:rsidRPr="00AA764D" w:rsidTr="00386367">
        <w:trPr>
          <w:jc w:val="center"/>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Stop</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Current Bus Route Number</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New Bus Route</w:t>
            </w:r>
          </w:p>
          <w:p w:rsidR="00AA764D" w:rsidRPr="00AA764D" w:rsidRDefault="00AA764D" w:rsidP="00386367">
            <w:pPr>
              <w:ind w:right="-90"/>
              <w:jc w:val="center"/>
              <w:rPr>
                <w:b/>
                <w:sz w:val="22"/>
                <w:szCs w:val="22"/>
              </w:rPr>
            </w:pPr>
            <w:r w:rsidRPr="00AA764D">
              <w:rPr>
                <w:b/>
                <w:sz w:val="22"/>
                <w:szCs w:val="22"/>
              </w:rPr>
              <w:t>Number</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Departure Time</w:t>
            </w:r>
          </w:p>
          <w:p w:rsidR="00AA764D" w:rsidRPr="00AA764D" w:rsidRDefault="00AA764D" w:rsidP="00386367">
            <w:pPr>
              <w:ind w:right="-90"/>
              <w:jc w:val="center"/>
              <w:rPr>
                <w:b/>
                <w:sz w:val="22"/>
                <w:szCs w:val="22"/>
              </w:rPr>
            </w:pPr>
            <w:r w:rsidRPr="00AA764D">
              <w:rPr>
                <w:b/>
                <w:sz w:val="22"/>
                <w:szCs w:val="22"/>
              </w:rPr>
              <w:t>from Stop</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Pr>
          <w:p w:rsidR="00AA764D" w:rsidRPr="00AA764D" w:rsidRDefault="00AA764D" w:rsidP="00386367">
            <w:pPr>
              <w:ind w:right="-90"/>
              <w:jc w:val="center"/>
              <w:rPr>
                <w:b/>
                <w:sz w:val="22"/>
                <w:szCs w:val="22"/>
              </w:rPr>
            </w:pPr>
            <w:r w:rsidRPr="00AA764D">
              <w:rPr>
                <w:b/>
                <w:sz w:val="22"/>
                <w:szCs w:val="22"/>
              </w:rPr>
              <w:t>Arrival Time</w:t>
            </w:r>
          </w:p>
          <w:p w:rsidR="00AA764D" w:rsidRPr="00AA764D" w:rsidRDefault="00AA764D" w:rsidP="00386367">
            <w:pPr>
              <w:ind w:right="-90"/>
              <w:jc w:val="center"/>
              <w:rPr>
                <w:b/>
                <w:sz w:val="22"/>
                <w:szCs w:val="22"/>
              </w:rPr>
            </w:pPr>
            <w:r w:rsidRPr="00AA764D">
              <w:rPr>
                <w:b/>
                <w:sz w:val="22"/>
                <w:szCs w:val="22"/>
              </w:rPr>
              <w:t>at School</w:t>
            </w:r>
          </w:p>
        </w:tc>
      </w:tr>
      <w:tr w:rsidR="00AA764D" w:rsidRPr="00AA764D" w:rsidTr="00386367">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64D" w:rsidRPr="00AA764D" w:rsidRDefault="00AA764D" w:rsidP="00386367">
            <w:pPr>
              <w:ind w:right="-90"/>
              <w:jc w:val="center"/>
              <w:rPr>
                <w:sz w:val="22"/>
                <w:szCs w:val="22"/>
              </w:rPr>
            </w:pPr>
            <w:r w:rsidRPr="00AA764D">
              <w:rPr>
                <w:sz w:val="22"/>
                <w:szCs w:val="22"/>
              </w:rPr>
              <w:t>Corner of Argus Drive &amp; Lancaster Drive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057</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DC_DHS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8:05 AM</w:t>
            </w:r>
          </w:p>
        </w:tc>
        <w:tc>
          <w:tcPr>
            <w:tcW w:w="1620" w:type="dxa"/>
            <w:tcBorders>
              <w:top w:val="nil"/>
              <w:left w:val="nil"/>
              <w:bottom w:val="single" w:sz="8" w:space="0" w:color="auto"/>
              <w:right w:val="single" w:sz="8" w:space="0" w:color="auto"/>
            </w:tcBorders>
            <w:vAlign w:val="center"/>
          </w:tcPr>
          <w:p w:rsidR="00AA764D" w:rsidRPr="00AA764D" w:rsidRDefault="00AA764D" w:rsidP="00386367">
            <w:pPr>
              <w:ind w:right="-90"/>
              <w:jc w:val="center"/>
              <w:rPr>
                <w:sz w:val="22"/>
                <w:szCs w:val="22"/>
              </w:rPr>
            </w:pPr>
            <w:r w:rsidRPr="00AA764D">
              <w:rPr>
                <w:sz w:val="22"/>
                <w:szCs w:val="22"/>
              </w:rPr>
              <w:t>8:15 AM</w:t>
            </w:r>
          </w:p>
        </w:tc>
      </w:tr>
      <w:tr w:rsidR="00AA764D" w:rsidRPr="00AA764D" w:rsidTr="00386367">
        <w:trPr>
          <w:jc w:val="center"/>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764D" w:rsidRPr="00AA764D" w:rsidRDefault="00AA764D" w:rsidP="00386367">
            <w:pPr>
              <w:ind w:right="-90"/>
              <w:jc w:val="center"/>
              <w:rPr>
                <w:sz w:val="22"/>
                <w:szCs w:val="22"/>
              </w:rPr>
            </w:pPr>
            <w:r w:rsidRPr="00AA764D">
              <w:rPr>
                <w:sz w:val="22"/>
                <w:szCs w:val="22"/>
              </w:rPr>
              <w:t>75 Lancaster Drive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057</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DC_DHS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8:06 AM</w:t>
            </w:r>
          </w:p>
        </w:tc>
        <w:tc>
          <w:tcPr>
            <w:tcW w:w="1620" w:type="dxa"/>
            <w:tcBorders>
              <w:top w:val="single" w:sz="8" w:space="0" w:color="auto"/>
              <w:left w:val="nil"/>
              <w:bottom w:val="single" w:sz="8" w:space="0" w:color="auto"/>
              <w:right w:val="single" w:sz="8" w:space="0" w:color="auto"/>
            </w:tcBorders>
            <w:vAlign w:val="center"/>
          </w:tcPr>
          <w:p w:rsidR="00AA764D" w:rsidRPr="00AA764D" w:rsidRDefault="00AA764D" w:rsidP="00386367">
            <w:pPr>
              <w:ind w:right="-90"/>
              <w:jc w:val="center"/>
              <w:rPr>
                <w:sz w:val="22"/>
                <w:szCs w:val="22"/>
              </w:rPr>
            </w:pPr>
            <w:r w:rsidRPr="00AA764D">
              <w:rPr>
                <w:sz w:val="22"/>
                <w:szCs w:val="22"/>
              </w:rPr>
              <w:t>8:15 AM</w:t>
            </w:r>
          </w:p>
        </w:tc>
      </w:tr>
    </w:tbl>
    <w:p w:rsidR="00AA764D" w:rsidRPr="00AA764D" w:rsidRDefault="00AA764D" w:rsidP="00AA764D">
      <w:pPr>
        <w:ind w:right="-90"/>
        <w:rPr>
          <w:sz w:val="22"/>
          <w:szCs w:val="22"/>
          <w:lang w:val="en-CA"/>
        </w:rPr>
      </w:pPr>
    </w:p>
    <w:p w:rsidR="00AA764D" w:rsidRPr="00AA764D" w:rsidRDefault="00AA764D" w:rsidP="00AA764D">
      <w:pPr>
        <w:ind w:right="-90"/>
        <w:rPr>
          <w:sz w:val="22"/>
          <w:szCs w:val="22"/>
          <w:lang w:val="en-CA"/>
        </w:rPr>
      </w:pPr>
    </w:p>
    <w:tbl>
      <w:tblPr>
        <w:tblW w:w="0" w:type="auto"/>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0"/>
        <w:gridCol w:w="1440"/>
        <w:gridCol w:w="1620"/>
        <w:gridCol w:w="1710"/>
        <w:gridCol w:w="1530"/>
      </w:tblGrid>
      <w:tr w:rsidR="00AA764D" w:rsidRPr="00AA764D" w:rsidTr="00386367">
        <w:tc>
          <w:tcPr>
            <w:tcW w:w="2430" w:type="dxa"/>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Stop</w:t>
            </w:r>
          </w:p>
        </w:tc>
        <w:tc>
          <w:tcPr>
            <w:tcW w:w="1440" w:type="dxa"/>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Current Bus Route Number</w:t>
            </w:r>
          </w:p>
        </w:tc>
        <w:tc>
          <w:tcPr>
            <w:tcW w:w="1620" w:type="dxa"/>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New Bus Route</w:t>
            </w:r>
          </w:p>
          <w:p w:rsidR="00AA764D" w:rsidRPr="00AA764D" w:rsidRDefault="00AA764D" w:rsidP="00386367">
            <w:pPr>
              <w:ind w:right="-90"/>
              <w:jc w:val="center"/>
              <w:rPr>
                <w:b/>
                <w:sz w:val="22"/>
                <w:szCs w:val="22"/>
              </w:rPr>
            </w:pPr>
            <w:r w:rsidRPr="00AA764D">
              <w:rPr>
                <w:b/>
                <w:sz w:val="22"/>
                <w:szCs w:val="22"/>
              </w:rPr>
              <w:t>Number</w:t>
            </w:r>
          </w:p>
        </w:tc>
        <w:tc>
          <w:tcPr>
            <w:tcW w:w="1710" w:type="dxa"/>
            <w:shd w:val="clear" w:color="auto" w:fill="D9D9D9" w:themeFill="background1" w:themeFillShade="D9"/>
            <w:tcMar>
              <w:top w:w="0" w:type="dxa"/>
              <w:left w:w="108" w:type="dxa"/>
              <w:bottom w:w="0" w:type="dxa"/>
              <w:right w:w="108" w:type="dxa"/>
            </w:tcMar>
            <w:vAlign w:val="center"/>
            <w:hideMark/>
          </w:tcPr>
          <w:p w:rsidR="00AA764D" w:rsidRPr="00AA764D" w:rsidRDefault="00AA764D" w:rsidP="00386367">
            <w:pPr>
              <w:ind w:right="-90"/>
              <w:jc w:val="center"/>
              <w:rPr>
                <w:b/>
                <w:sz w:val="22"/>
                <w:szCs w:val="22"/>
              </w:rPr>
            </w:pPr>
            <w:r w:rsidRPr="00AA764D">
              <w:rPr>
                <w:b/>
                <w:sz w:val="22"/>
                <w:szCs w:val="22"/>
              </w:rPr>
              <w:t>Departure Time</w:t>
            </w:r>
          </w:p>
          <w:p w:rsidR="00AA764D" w:rsidRPr="00AA764D" w:rsidRDefault="00AA764D" w:rsidP="00386367">
            <w:pPr>
              <w:ind w:right="-90"/>
              <w:jc w:val="center"/>
              <w:rPr>
                <w:b/>
                <w:sz w:val="22"/>
                <w:szCs w:val="22"/>
              </w:rPr>
            </w:pPr>
            <w:r w:rsidRPr="00AA764D">
              <w:rPr>
                <w:b/>
                <w:sz w:val="22"/>
                <w:szCs w:val="22"/>
              </w:rPr>
              <w:t>from School</w:t>
            </w:r>
          </w:p>
        </w:tc>
        <w:tc>
          <w:tcPr>
            <w:tcW w:w="1530" w:type="dxa"/>
            <w:shd w:val="clear" w:color="auto" w:fill="D9D9D9" w:themeFill="background1" w:themeFillShade="D9"/>
          </w:tcPr>
          <w:p w:rsidR="00AA764D" w:rsidRPr="00AA764D" w:rsidRDefault="00AA764D" w:rsidP="00386367">
            <w:pPr>
              <w:ind w:right="-90"/>
              <w:jc w:val="center"/>
              <w:rPr>
                <w:b/>
                <w:sz w:val="22"/>
                <w:szCs w:val="22"/>
              </w:rPr>
            </w:pPr>
            <w:r w:rsidRPr="00AA764D">
              <w:rPr>
                <w:b/>
                <w:sz w:val="22"/>
                <w:szCs w:val="22"/>
              </w:rPr>
              <w:t>Arrival Time</w:t>
            </w:r>
          </w:p>
          <w:p w:rsidR="00AA764D" w:rsidRPr="00AA764D" w:rsidRDefault="00AA764D" w:rsidP="00386367">
            <w:pPr>
              <w:ind w:right="-90"/>
              <w:jc w:val="center"/>
              <w:rPr>
                <w:b/>
                <w:sz w:val="22"/>
                <w:szCs w:val="22"/>
              </w:rPr>
            </w:pPr>
            <w:r w:rsidRPr="00AA764D">
              <w:rPr>
                <w:b/>
                <w:sz w:val="22"/>
                <w:szCs w:val="22"/>
              </w:rPr>
              <w:t>at Stop</w:t>
            </w:r>
          </w:p>
        </w:tc>
      </w:tr>
      <w:tr w:rsidR="00AA764D" w:rsidRPr="00AA764D" w:rsidTr="00386367">
        <w:tc>
          <w:tcPr>
            <w:tcW w:w="2430" w:type="dxa"/>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Corner of Argus Drive &amp; Lancaster Drive</w:t>
            </w:r>
          </w:p>
        </w:tc>
        <w:tc>
          <w:tcPr>
            <w:tcW w:w="1440" w:type="dxa"/>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410</w:t>
            </w:r>
          </w:p>
        </w:tc>
        <w:tc>
          <w:tcPr>
            <w:tcW w:w="1620" w:type="dxa"/>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DC_DHS</w:t>
            </w:r>
          </w:p>
        </w:tc>
        <w:tc>
          <w:tcPr>
            <w:tcW w:w="1710" w:type="dxa"/>
            <w:tcMar>
              <w:top w:w="0" w:type="dxa"/>
              <w:left w:w="108" w:type="dxa"/>
              <w:bottom w:w="0" w:type="dxa"/>
              <w:right w:w="108" w:type="dxa"/>
            </w:tcMar>
            <w:vAlign w:val="center"/>
            <w:hideMark/>
          </w:tcPr>
          <w:p w:rsidR="00AA764D" w:rsidRPr="00AA764D" w:rsidRDefault="00AA764D" w:rsidP="00386367">
            <w:pPr>
              <w:ind w:right="-90"/>
              <w:jc w:val="center"/>
              <w:rPr>
                <w:sz w:val="22"/>
                <w:szCs w:val="22"/>
              </w:rPr>
            </w:pPr>
            <w:r w:rsidRPr="00AA764D">
              <w:rPr>
                <w:sz w:val="22"/>
                <w:szCs w:val="22"/>
              </w:rPr>
              <w:t>2:47 PM</w:t>
            </w:r>
          </w:p>
        </w:tc>
        <w:tc>
          <w:tcPr>
            <w:tcW w:w="1530" w:type="dxa"/>
            <w:vAlign w:val="center"/>
          </w:tcPr>
          <w:p w:rsidR="00AA764D" w:rsidRPr="00AA764D" w:rsidRDefault="00AA764D" w:rsidP="00386367">
            <w:pPr>
              <w:ind w:right="-90"/>
              <w:jc w:val="center"/>
              <w:rPr>
                <w:sz w:val="22"/>
                <w:szCs w:val="22"/>
              </w:rPr>
            </w:pPr>
            <w:r w:rsidRPr="00AA764D">
              <w:rPr>
                <w:sz w:val="22"/>
                <w:szCs w:val="22"/>
              </w:rPr>
              <w:t>2:53 PM</w:t>
            </w:r>
          </w:p>
        </w:tc>
        <w:bookmarkStart w:id="0" w:name="_GoBack"/>
        <w:bookmarkEnd w:id="0"/>
      </w:tr>
      <w:tr w:rsidR="00AA764D" w:rsidRPr="00AA764D" w:rsidTr="00386367">
        <w:tc>
          <w:tcPr>
            <w:tcW w:w="2430" w:type="dxa"/>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75 Lancaster Drive</w:t>
            </w:r>
          </w:p>
        </w:tc>
        <w:tc>
          <w:tcPr>
            <w:tcW w:w="1440" w:type="dxa"/>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410</w:t>
            </w:r>
          </w:p>
        </w:tc>
        <w:tc>
          <w:tcPr>
            <w:tcW w:w="1620" w:type="dxa"/>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DC_DHS</w:t>
            </w:r>
          </w:p>
        </w:tc>
        <w:tc>
          <w:tcPr>
            <w:tcW w:w="1710" w:type="dxa"/>
            <w:tcMar>
              <w:top w:w="0" w:type="dxa"/>
              <w:left w:w="108" w:type="dxa"/>
              <w:bottom w:w="0" w:type="dxa"/>
              <w:right w:w="108" w:type="dxa"/>
            </w:tcMar>
            <w:vAlign w:val="center"/>
          </w:tcPr>
          <w:p w:rsidR="00AA764D" w:rsidRPr="00AA764D" w:rsidRDefault="00AA764D" w:rsidP="00386367">
            <w:pPr>
              <w:ind w:right="-90"/>
              <w:jc w:val="center"/>
              <w:rPr>
                <w:sz w:val="22"/>
                <w:szCs w:val="22"/>
              </w:rPr>
            </w:pPr>
            <w:r w:rsidRPr="00AA764D">
              <w:rPr>
                <w:sz w:val="22"/>
                <w:szCs w:val="22"/>
              </w:rPr>
              <w:t>2:47 PM</w:t>
            </w:r>
          </w:p>
        </w:tc>
        <w:tc>
          <w:tcPr>
            <w:tcW w:w="1530" w:type="dxa"/>
            <w:vAlign w:val="center"/>
          </w:tcPr>
          <w:p w:rsidR="00AA764D" w:rsidRPr="00AA764D" w:rsidRDefault="00AA764D" w:rsidP="00386367">
            <w:pPr>
              <w:ind w:right="-90"/>
              <w:jc w:val="center"/>
              <w:rPr>
                <w:sz w:val="22"/>
                <w:szCs w:val="22"/>
              </w:rPr>
            </w:pPr>
            <w:r w:rsidRPr="00AA764D">
              <w:rPr>
                <w:sz w:val="22"/>
                <w:szCs w:val="22"/>
              </w:rPr>
              <w:t>2:56 PM</w:t>
            </w:r>
          </w:p>
        </w:tc>
      </w:tr>
    </w:tbl>
    <w:p w:rsidR="00AA764D" w:rsidRPr="00AA764D" w:rsidRDefault="00AA764D" w:rsidP="00AA764D">
      <w:pPr>
        <w:ind w:right="-90"/>
        <w:rPr>
          <w:sz w:val="22"/>
          <w:szCs w:val="22"/>
          <w:lang w:val="en-CA"/>
        </w:rPr>
      </w:pPr>
    </w:p>
    <w:p w:rsidR="00AA764D" w:rsidRPr="00AA764D" w:rsidRDefault="00AA764D" w:rsidP="00AA764D">
      <w:pPr>
        <w:ind w:right="-90"/>
        <w:rPr>
          <w:sz w:val="22"/>
          <w:szCs w:val="22"/>
        </w:rPr>
      </w:pPr>
      <w:r w:rsidRPr="00AA764D">
        <w:rPr>
          <w:sz w:val="22"/>
          <w:szCs w:val="22"/>
        </w:rPr>
        <w:t>As a result of these changes, Bus Route # DC_DHS will be a dedicated bus route for these stops and will not be making any other stops.</w:t>
      </w:r>
    </w:p>
    <w:p w:rsidR="00AA764D" w:rsidRPr="00AA764D" w:rsidRDefault="00AA764D" w:rsidP="00AA764D">
      <w:pPr>
        <w:ind w:right="-90"/>
        <w:rPr>
          <w:sz w:val="22"/>
          <w:szCs w:val="22"/>
        </w:rPr>
      </w:pPr>
    </w:p>
    <w:p w:rsidR="00AA764D" w:rsidRPr="00AA764D" w:rsidRDefault="00AA764D" w:rsidP="00AA764D">
      <w:pPr>
        <w:ind w:right="-90"/>
        <w:rPr>
          <w:sz w:val="22"/>
          <w:szCs w:val="22"/>
        </w:rPr>
      </w:pPr>
      <w:r w:rsidRPr="00AA764D">
        <w:rPr>
          <w:sz w:val="22"/>
          <w:szCs w:val="22"/>
        </w:rPr>
        <w:t xml:space="preserve">For all remaining students travelling on Bus Routes #057 </w:t>
      </w:r>
      <w:r w:rsidRPr="00AA764D">
        <w:rPr>
          <w:sz w:val="22"/>
          <w:szCs w:val="22"/>
          <w:lang w:val="en-CA"/>
        </w:rPr>
        <w:t xml:space="preserve">(Morning) and Bus Route #410 (Afternoon) </w:t>
      </w:r>
      <w:r w:rsidRPr="00AA764D">
        <w:rPr>
          <w:sz w:val="22"/>
          <w:szCs w:val="22"/>
        </w:rPr>
        <w:t xml:space="preserve">who do not get on or off at these stops, there may be some minor changes to your stop arrival and departure times. If there are changes you will be notified via </w:t>
      </w:r>
      <w:proofErr w:type="spellStart"/>
      <w:r w:rsidRPr="00AA764D">
        <w:rPr>
          <w:sz w:val="22"/>
          <w:szCs w:val="22"/>
        </w:rPr>
        <w:t>BusPlanner</w:t>
      </w:r>
      <w:proofErr w:type="spellEnd"/>
      <w:r w:rsidRPr="00AA764D">
        <w:rPr>
          <w:sz w:val="22"/>
          <w:szCs w:val="22"/>
        </w:rPr>
        <w:t>.</w:t>
      </w:r>
    </w:p>
    <w:p w:rsidR="00AA764D" w:rsidRPr="00AA764D" w:rsidRDefault="00AA764D" w:rsidP="00AA764D">
      <w:pPr>
        <w:ind w:right="-90"/>
        <w:rPr>
          <w:sz w:val="22"/>
          <w:szCs w:val="22"/>
          <w:lang w:val="en-CA"/>
        </w:rPr>
      </w:pPr>
    </w:p>
    <w:p w:rsidR="00AA764D" w:rsidRPr="00AA764D" w:rsidRDefault="00AA764D" w:rsidP="00AA764D">
      <w:pPr>
        <w:ind w:right="-90"/>
        <w:rPr>
          <w:rStyle w:val="Hyperlink"/>
          <w:sz w:val="22"/>
          <w:szCs w:val="22"/>
          <w:lang w:val="en-CA"/>
        </w:rPr>
      </w:pPr>
      <w:r w:rsidRPr="00AA764D">
        <w:rPr>
          <w:sz w:val="22"/>
          <w:szCs w:val="22"/>
        </w:rPr>
        <w:t xml:space="preserve">This information will be posted in </w:t>
      </w:r>
      <w:proofErr w:type="spellStart"/>
      <w:r w:rsidRPr="00AA764D">
        <w:rPr>
          <w:sz w:val="22"/>
          <w:szCs w:val="22"/>
        </w:rPr>
        <w:t>BusPlanner</w:t>
      </w:r>
      <w:proofErr w:type="spellEnd"/>
      <w:r w:rsidRPr="00AA764D">
        <w:rPr>
          <w:sz w:val="22"/>
          <w:szCs w:val="22"/>
        </w:rPr>
        <w:t xml:space="preserve"> on the evening of November 15, 2018. If you have not yet subscribed to </w:t>
      </w:r>
      <w:proofErr w:type="spellStart"/>
      <w:r w:rsidRPr="00AA764D">
        <w:rPr>
          <w:sz w:val="22"/>
          <w:szCs w:val="22"/>
        </w:rPr>
        <w:t>BusPlanner</w:t>
      </w:r>
      <w:proofErr w:type="spellEnd"/>
      <w:r w:rsidRPr="00AA764D">
        <w:rPr>
          <w:sz w:val="22"/>
          <w:szCs w:val="22"/>
        </w:rPr>
        <w:t xml:space="preserve">, you can at </w:t>
      </w:r>
      <w:proofErr w:type="gramStart"/>
      <w:r w:rsidRPr="00AA764D">
        <w:rPr>
          <w:sz w:val="22"/>
          <w:szCs w:val="22"/>
          <w:lang w:val="en-CA"/>
        </w:rPr>
        <w:t>hrce.mybusplanner.ca</w:t>
      </w:r>
      <w:r w:rsidRPr="00AA764D">
        <w:rPr>
          <w:rStyle w:val="Hyperlink"/>
          <w:sz w:val="22"/>
          <w:szCs w:val="22"/>
          <w:lang w:val="en-CA"/>
        </w:rPr>
        <w:t xml:space="preserve"> .</w:t>
      </w:r>
      <w:proofErr w:type="gramEnd"/>
    </w:p>
    <w:p w:rsidR="00AA764D" w:rsidRPr="00AA764D" w:rsidRDefault="00AA764D" w:rsidP="00AA764D">
      <w:pPr>
        <w:ind w:right="-90"/>
        <w:rPr>
          <w:sz w:val="22"/>
          <w:szCs w:val="22"/>
        </w:rPr>
      </w:pPr>
    </w:p>
    <w:p w:rsidR="00AA764D" w:rsidRPr="00AA764D" w:rsidRDefault="00AA764D" w:rsidP="00AA764D">
      <w:pPr>
        <w:ind w:right="-90"/>
        <w:rPr>
          <w:sz w:val="22"/>
          <w:szCs w:val="22"/>
          <w:lang w:val="en-CA"/>
        </w:rPr>
      </w:pPr>
      <w:r w:rsidRPr="00AA764D">
        <w:rPr>
          <w:sz w:val="22"/>
          <w:szCs w:val="22"/>
        </w:rPr>
        <w:t xml:space="preserve">As a school, we support these routing changes as we expect they will </w:t>
      </w:r>
      <w:r w:rsidRPr="00AA764D">
        <w:rPr>
          <w:sz w:val="22"/>
          <w:szCs w:val="22"/>
          <w:lang w:val="en-CA"/>
        </w:rPr>
        <w:t>ensure greater consistency with arrival and departure times for these buses.</w:t>
      </w:r>
    </w:p>
    <w:p w:rsidR="00AA764D" w:rsidRPr="00AA764D" w:rsidRDefault="00AA764D" w:rsidP="00AA764D">
      <w:pPr>
        <w:ind w:right="-90"/>
        <w:rPr>
          <w:sz w:val="22"/>
          <w:szCs w:val="22"/>
          <w:lang w:val="en-CA"/>
        </w:rPr>
      </w:pPr>
    </w:p>
    <w:p w:rsidR="00AA764D" w:rsidRPr="00AA764D" w:rsidRDefault="00AA764D" w:rsidP="00AA764D">
      <w:pPr>
        <w:ind w:right="-90"/>
        <w:rPr>
          <w:sz w:val="22"/>
          <w:szCs w:val="22"/>
          <w:lang w:val="en-CA"/>
        </w:rPr>
      </w:pPr>
      <w:r w:rsidRPr="00AA764D">
        <w:rPr>
          <w:sz w:val="22"/>
          <w:szCs w:val="22"/>
          <w:lang w:val="en-CA"/>
        </w:rPr>
        <w:t>If you have any questions or concerns, please do not hesitate to contact the school and ask to speak with me</w:t>
      </w:r>
    </w:p>
    <w:p w:rsidR="00AA764D" w:rsidRPr="00AA764D" w:rsidRDefault="00AA764D" w:rsidP="00AA764D">
      <w:pPr>
        <w:ind w:right="-90"/>
        <w:rPr>
          <w:sz w:val="22"/>
          <w:szCs w:val="22"/>
          <w:lang w:val="en-CA"/>
        </w:rPr>
      </w:pPr>
    </w:p>
    <w:p w:rsidR="00AA764D" w:rsidRPr="00AA764D" w:rsidRDefault="00AA764D" w:rsidP="00AA764D">
      <w:pPr>
        <w:ind w:right="-90"/>
        <w:rPr>
          <w:sz w:val="22"/>
          <w:szCs w:val="22"/>
        </w:rPr>
      </w:pPr>
      <w:r w:rsidRPr="00AA764D">
        <w:rPr>
          <w:sz w:val="22"/>
          <w:szCs w:val="22"/>
        </w:rPr>
        <w:t>Sherrial Maloney</w:t>
      </w:r>
    </w:p>
    <w:p w:rsidR="00AA764D" w:rsidRPr="00AA764D" w:rsidRDefault="00AA764D" w:rsidP="00AA764D">
      <w:pPr>
        <w:rPr>
          <w:sz w:val="22"/>
          <w:szCs w:val="22"/>
        </w:rPr>
      </w:pPr>
      <w:r w:rsidRPr="00AA764D">
        <w:rPr>
          <w:sz w:val="22"/>
          <w:szCs w:val="22"/>
        </w:rPr>
        <w:t>Principal</w:t>
      </w:r>
    </w:p>
    <w:p w:rsidR="001E0662" w:rsidRPr="00AA764D" w:rsidRDefault="001E0662">
      <w:pPr>
        <w:rPr>
          <w:sz w:val="22"/>
          <w:szCs w:val="22"/>
        </w:rPr>
      </w:pPr>
    </w:p>
    <w:sectPr w:rsidR="001E0662" w:rsidRPr="00AA76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E3"/>
    <w:rsid w:val="001E0662"/>
    <w:rsid w:val="006E4BB4"/>
    <w:rsid w:val="00AA764D"/>
    <w:rsid w:val="00BC0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3FD7"/>
  <w15:chartTrackingRefBased/>
  <w15:docId w15:val="{11E3CB18-9E19-4490-81F2-A3722640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E3"/>
    <w:pPr>
      <w:spacing w:after="0" w:line="240" w:lineRule="auto"/>
      <w:jc w:val="both"/>
    </w:pPr>
    <w:rPr>
      <w:rFonts w:ascii="Garamond" w:eastAsia="Times New Roman" w:hAnsi="Garamond" w:cs="Times New Roman"/>
      <w:kern w:val="1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0DE3"/>
    <w:rPr>
      <w:color w:val="0000FF"/>
      <w:u w:val="single"/>
    </w:rPr>
  </w:style>
  <w:style w:type="paragraph" w:styleId="Header">
    <w:name w:val="header"/>
    <w:basedOn w:val="Normal"/>
    <w:link w:val="HeaderChar"/>
    <w:semiHidden/>
    <w:unhideWhenUsed/>
    <w:rsid w:val="00BC0DE3"/>
    <w:pPr>
      <w:tabs>
        <w:tab w:val="center" w:pos="4320"/>
        <w:tab w:val="right" w:pos="8640"/>
      </w:tabs>
    </w:pPr>
  </w:style>
  <w:style w:type="character" w:customStyle="1" w:styleId="HeaderChar">
    <w:name w:val="Header Char"/>
    <w:basedOn w:val="DefaultParagraphFont"/>
    <w:link w:val="Header"/>
    <w:semiHidden/>
    <w:rsid w:val="00BC0DE3"/>
    <w:rPr>
      <w:rFonts w:ascii="Garamond" w:eastAsia="Times New Roman" w:hAnsi="Garamond" w:cs="Times New Roman"/>
      <w:kern w:val="1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s@hrsb.ns.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ShMaloney</dc:creator>
  <cp:keywords/>
  <dc:description/>
  <cp:lastModifiedBy>ShMaloney</cp:lastModifiedBy>
  <cp:revision>2</cp:revision>
  <dcterms:created xsi:type="dcterms:W3CDTF">2018-11-14T17:04:00Z</dcterms:created>
  <dcterms:modified xsi:type="dcterms:W3CDTF">2018-11-14T17:04:00Z</dcterms:modified>
</cp:coreProperties>
</file>